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0A" w:rsidRPr="00AA309E" w:rsidRDefault="00D479FD">
      <w:bookmarkStart w:id="0" w:name="_GoBack"/>
      <w:bookmarkEnd w:id="0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L'Albergo al Salus è situato </w:t>
      </w:r>
      <w:r w:rsidR="00AA309E">
        <w:rPr>
          <w:rStyle w:val="Enfasigrassetto"/>
          <w:rFonts w:ascii="Cormorant Garamond" w:hAnsi="Cormorant Garamond"/>
          <w:b w:val="0"/>
          <w:sz w:val="27"/>
          <w:szCs w:val="27"/>
        </w:rPr>
        <w:t>in un'ottima posizione centrale,</w:t>
      </w:r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proprio 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di fronte allo stabilimento termale.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</w:r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Dispone di 22 accoglienti camere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rigorosamente con bagno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ens</w:t>
      </w:r>
      <w:r w:rsidR="00A07C70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uite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e dotate di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o</w:t>
      </w:r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gni comfort, tra cui TV, aria condizionata/riscaldamento, </w:t>
      </w:r>
      <w:proofErr w:type="spellStart"/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Wifi</w:t>
      </w:r>
      <w:proofErr w:type="spellEnd"/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, telefono.</w:t>
      </w:r>
      <w:r w:rsidR="000843FB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  <w:t>La struttura, accessibile in ogni sua parte anche a disabili, dispone di una sala bar, terrazza, giardino e parcheggio privato.</w:t>
      </w:r>
      <w:r w:rsidRPr="00AA309E">
        <w:rPr>
          <w:rFonts w:ascii="Cormorant Garamond" w:hAnsi="Cormorant Garamond"/>
          <w:bCs/>
          <w:sz w:val="27"/>
          <w:szCs w:val="27"/>
        </w:rPr>
        <w:br/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Il centro storico con i tanti negozietti tipici è raggiungibile in 2 minuti a piedi.</w:t>
      </w:r>
      <w:r w:rsidRPr="00AA309E">
        <w:rPr>
          <w:rFonts w:ascii="Cormorant Garamond" w:hAnsi="Cormorant Garamond"/>
          <w:bCs/>
          <w:sz w:val="27"/>
          <w:szCs w:val="27"/>
        </w:rPr>
        <w:br/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Dalle confortevoli camere si può godere della magica vista delle montagne trentine e del suggestivo lago, riconfermato bandiera blu anche per il 2018.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</w:r>
    </w:p>
    <w:p w:rsidR="000843FB" w:rsidRPr="00AA309E" w:rsidRDefault="000843FB"/>
    <w:p w:rsidR="000843FB" w:rsidRPr="00AA309E" w:rsidRDefault="000843FB"/>
    <w:p w:rsidR="000843FB" w:rsidRPr="00AA309E" w:rsidRDefault="000843FB"/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br/>
        <w:t>Das Hotel</w:t>
      </w:r>
      <w:r w:rsidR="00B41502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al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Salus befinde</w:t>
      </w:r>
      <w:r w:rsidR="00B41502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t sich in einer zentralen La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ge, gegenüber dem </w:t>
      </w:r>
      <w:r w:rsidR="00B41502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T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hermalb</w:t>
      </w:r>
      <w:r w:rsidR="00B41502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ad.</w:t>
      </w:r>
      <w:r w:rsidR="00B41502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br/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Verfügt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über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22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gemütliche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Z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immer,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mit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der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private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Badzimmer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über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jeden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Komfort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darunter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TV,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Klimaanlage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/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H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eizung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Wifi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T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elefon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  <w:t xml:space="preserve">Die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Unterkunft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ist</w:t>
      </w:r>
      <w:proofErr w:type="spellEnd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41502">
        <w:rPr>
          <w:rStyle w:val="Enfasigrassetto"/>
          <w:rFonts w:ascii="Cormorant Garamond" w:hAnsi="Cormorant Garamond"/>
          <w:b w:val="0"/>
          <w:sz w:val="27"/>
          <w:szCs w:val="27"/>
        </w:rPr>
        <w:t>erreichbar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auch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fur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den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Beheinderten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und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bietet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eine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L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ounge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-bar, </w:t>
      </w:r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Terrasse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Garten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und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P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rivatparkplatz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  <w:t xml:space="preserve">Die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A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ltstadt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hat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viele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kleine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typisch</w:t>
      </w:r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e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G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eschäfte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,</w:t>
      </w:r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die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erreichen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sich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in 2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minuten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zu</w:t>
      </w:r>
      <w:proofErr w:type="spellEnd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F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uß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Von den komfortablen 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Z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immern genießen sie die magis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che Aussicht auf den Gebiergen des T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rentino und de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s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malerische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s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See, bestätigt </w:t>
      </w:r>
      <w:r w:rsidR="00D17706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“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blaue Flagge</w:t>
      </w:r>
      <w:r w:rsidR="00D17706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”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auch für das J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ahr 2018.</w:t>
      </w: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3A2B07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</w:pPr>
    </w:p>
    <w:p w:rsidR="000843FB" w:rsidRPr="00AA309E" w:rsidRDefault="000843FB">
      <w:pPr>
        <w:rPr>
          <w:rStyle w:val="Enfasigrassetto"/>
          <w:rFonts w:ascii="Cormorant Garamond" w:hAnsi="Cormorant Garamond"/>
          <w:b w:val="0"/>
          <w:sz w:val="27"/>
          <w:szCs w:val="27"/>
        </w:rPr>
      </w:pP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The Hotel </w:t>
      </w:r>
      <w:r w:rsidR="00AA309E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al 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Salus is 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>situated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in an excellent central location</w:t>
      </w:r>
      <w:r w:rsidR="00A2752F"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, 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t xml:space="preserve"> just opposite the thermal establishment.</w:t>
      </w:r>
      <w:r w:rsidRPr="003A2B07">
        <w:rPr>
          <w:rStyle w:val="Enfasigrassetto"/>
          <w:rFonts w:ascii="Cormorant Garamond" w:hAnsi="Cormorant Garamond"/>
          <w:b w:val="0"/>
          <w:sz w:val="27"/>
          <w:szCs w:val="27"/>
          <w:lang w:val="en-US"/>
        </w:rPr>
        <w:br/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It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has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22 rooms, </w:t>
      </w:r>
      <w:proofErr w:type="spellStart"/>
      <w:r w:rsidR="00A2752F">
        <w:rPr>
          <w:rStyle w:val="Enfasigrassetto"/>
          <w:rFonts w:ascii="Cormorant Garamond" w:hAnsi="Cormorant Garamond"/>
          <w:b w:val="0"/>
          <w:sz w:val="27"/>
          <w:szCs w:val="27"/>
        </w:rPr>
        <w:t>each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one with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ensuite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bathroom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and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equipped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with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every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comfort 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including TV,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air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conditioning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/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heating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Wifi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and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telephone.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  <w:t xml:space="preserve">The 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facility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is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accessible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in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its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entirity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even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to 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the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disabled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and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has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lounge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bar,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terrace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garden and 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private parking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lot</w:t>
      </w:r>
      <w:proofErr w:type="spellEnd"/>
      <w:r w:rsidR="00B80B54">
        <w:rPr>
          <w:rStyle w:val="Enfasigrassetto"/>
          <w:rFonts w:ascii="Cormorant Garamond" w:hAnsi="Cormorant Garamond"/>
          <w:b w:val="0"/>
          <w:sz w:val="27"/>
          <w:szCs w:val="27"/>
        </w:rPr>
        <w:t>.</w:t>
      </w:r>
      <w:r w:rsidR="00B80B54">
        <w:rPr>
          <w:rStyle w:val="Enfasigrassetto"/>
          <w:rFonts w:ascii="Cormorant Garamond" w:hAnsi="Cormorant Garamond"/>
          <w:b w:val="0"/>
          <w:sz w:val="27"/>
          <w:szCs w:val="27"/>
        </w:rPr>
        <w:br/>
        <w:t>The town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centre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,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with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its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many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typical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shops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,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is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reach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able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within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 2-minute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walk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.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br/>
        <w:t xml:space="preserve">From the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comfortable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rooms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you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can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enjoy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the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magical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view of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T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rentino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’s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mountains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and the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scenic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lake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, </w:t>
      </w:r>
      <w:proofErr w:type="spellStart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reconfirmed</w:t>
      </w:r>
      <w:proofErr w:type="spellEnd"/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“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blue flag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” </w:t>
      </w:r>
      <w:proofErr w:type="spellStart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>even</w:t>
      </w:r>
      <w:proofErr w:type="spellEnd"/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r w:rsidR="00D17706">
        <w:rPr>
          <w:rStyle w:val="Enfasigrassetto"/>
          <w:rFonts w:ascii="Cormorant Garamond" w:hAnsi="Cormorant Garamond"/>
          <w:b w:val="0"/>
          <w:sz w:val="27"/>
          <w:szCs w:val="27"/>
        </w:rPr>
        <w:t>for</w:t>
      </w:r>
      <w:r w:rsidR="00B54100">
        <w:rPr>
          <w:rStyle w:val="Enfasigrassetto"/>
          <w:rFonts w:ascii="Cormorant Garamond" w:hAnsi="Cormorant Garamond"/>
          <w:b w:val="0"/>
          <w:sz w:val="27"/>
          <w:szCs w:val="27"/>
        </w:rPr>
        <w:t xml:space="preserve"> </w:t>
      </w:r>
      <w:r w:rsidRPr="00AA309E">
        <w:rPr>
          <w:rStyle w:val="Enfasigrassetto"/>
          <w:rFonts w:ascii="Cormorant Garamond" w:hAnsi="Cormorant Garamond"/>
          <w:b w:val="0"/>
          <w:sz w:val="27"/>
          <w:szCs w:val="27"/>
        </w:rPr>
        <w:t>2018.</w:t>
      </w:r>
      <w:r w:rsidR="00B80B54">
        <w:rPr>
          <w:rStyle w:val="Enfasigrassetto"/>
          <w:rFonts w:ascii="Cormorant Garamond" w:hAnsi="Cormorant Garamond"/>
          <w:b w:val="0"/>
          <w:sz w:val="27"/>
          <w:szCs w:val="27"/>
        </w:rPr>
        <w:br/>
      </w:r>
    </w:p>
    <w:sectPr w:rsidR="000843FB" w:rsidRPr="00AA3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D"/>
    <w:rsid w:val="000843FB"/>
    <w:rsid w:val="003A2B07"/>
    <w:rsid w:val="00880A91"/>
    <w:rsid w:val="00A07C70"/>
    <w:rsid w:val="00A2752F"/>
    <w:rsid w:val="00AA309E"/>
    <w:rsid w:val="00B41502"/>
    <w:rsid w:val="00B54100"/>
    <w:rsid w:val="00B80B54"/>
    <w:rsid w:val="00D1060A"/>
    <w:rsid w:val="00D17706"/>
    <w:rsid w:val="00D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FA11-1605-4A4F-92F1-D0C2212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7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alsalus</dc:creator>
  <cp:lastModifiedBy>Holidays</cp:lastModifiedBy>
  <cp:revision>2</cp:revision>
  <dcterms:created xsi:type="dcterms:W3CDTF">2018-09-19T08:02:00Z</dcterms:created>
  <dcterms:modified xsi:type="dcterms:W3CDTF">2018-09-19T08:02:00Z</dcterms:modified>
</cp:coreProperties>
</file>